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BBD5D" w14:textId="77777777" w:rsidR="00F85B07" w:rsidRPr="00841D56" w:rsidRDefault="00F85B07" w:rsidP="00F85B07">
      <w:pPr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年　月　日</w:t>
      </w:r>
    </w:p>
    <w:p w14:paraId="216C5C4C" w14:textId="77777777" w:rsidR="00F85B07" w:rsidRPr="00841D56" w:rsidRDefault="00F85B07" w:rsidP="00F85B07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</w:p>
    <w:p w14:paraId="551D9C56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6C036914" w14:textId="77777777" w:rsidR="00F85B07" w:rsidRPr="00841D56" w:rsidRDefault="00F85B07" w:rsidP="00F85B07">
      <w:pPr>
        <w:spacing w:line="400" w:lineRule="atLeast"/>
        <w:jc w:val="center"/>
        <w:rPr>
          <w:rFonts w:asciiTheme="minorEastAsia" w:hAnsiTheme="minorEastAsia"/>
          <w:b/>
          <w:bCs/>
          <w:szCs w:val="21"/>
        </w:rPr>
      </w:pPr>
      <w:r w:rsidRPr="00841D56">
        <w:rPr>
          <w:rFonts w:asciiTheme="minorEastAsia" w:hAnsiTheme="minorEastAsia" w:hint="eastAsia"/>
          <w:b/>
          <w:bCs/>
          <w:szCs w:val="21"/>
        </w:rPr>
        <w:t>再エネ発電事業に関する説明会の御案内</w:t>
      </w:r>
    </w:p>
    <w:p w14:paraId="59E31C4D" w14:textId="77777777" w:rsidR="00F85B07" w:rsidRPr="0045020A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78C18F82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再生可能エネルギー電気の利用の促進に関する特別措置法（平成23年法律第108号）に基づき、再エネ発電事業に関して、周辺地域の住民の皆様に説明会を開催いたしますので、御案内いたします。</w:t>
      </w:r>
    </w:p>
    <w:p w14:paraId="34AB70C1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8269" w:type="dxa"/>
        <w:tblLook w:val="04A0" w:firstRow="1" w:lastRow="0" w:firstColumn="1" w:lastColumn="0" w:noHBand="0" w:noVBand="1"/>
      </w:tblPr>
      <w:tblGrid>
        <w:gridCol w:w="1726"/>
        <w:gridCol w:w="1896"/>
        <w:gridCol w:w="4647"/>
      </w:tblGrid>
      <w:tr w:rsidR="00F85B07" w:rsidRPr="00841D56" w14:paraId="428A6D59" w14:textId="77777777" w:rsidTr="000F038E">
        <w:tc>
          <w:tcPr>
            <w:tcW w:w="3574" w:type="dxa"/>
            <w:gridSpan w:val="2"/>
          </w:tcPr>
          <w:p w14:paraId="30115FC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説明会の開催日時</w:t>
            </w:r>
          </w:p>
        </w:tc>
        <w:tc>
          <w:tcPr>
            <w:tcW w:w="4695" w:type="dxa"/>
          </w:tcPr>
          <w:p w14:paraId="1190CEE0" w14:textId="77777777" w:rsidR="0045020A" w:rsidRDefault="0045020A" w:rsidP="0045020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B40DDD1" w14:textId="6698DE30" w:rsidR="0022080E" w:rsidRPr="00841D56" w:rsidRDefault="0022080E" w:rsidP="0045020A">
            <w:pPr>
              <w:spacing w:line="0" w:lineRule="atLeas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F85B07" w:rsidRPr="00841D56" w14:paraId="72A5352E" w14:textId="77777777" w:rsidTr="000F038E">
        <w:tc>
          <w:tcPr>
            <w:tcW w:w="3574" w:type="dxa"/>
            <w:gridSpan w:val="2"/>
          </w:tcPr>
          <w:p w14:paraId="5391C1AD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説明会の開催場所（住所）</w:t>
            </w:r>
          </w:p>
        </w:tc>
        <w:tc>
          <w:tcPr>
            <w:tcW w:w="4695" w:type="dxa"/>
          </w:tcPr>
          <w:p w14:paraId="3C20A65B" w14:textId="00529E0B" w:rsidR="0045020A" w:rsidRPr="00841D56" w:rsidRDefault="0045020A" w:rsidP="0045020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5239F5A" w14:textId="17A480D3" w:rsidR="00F85B07" w:rsidRPr="00841D56" w:rsidRDefault="00F85B07" w:rsidP="000F038E">
            <w:pPr>
              <w:spacing w:line="0" w:lineRule="atLeast"/>
              <w:ind w:firstLineChars="500" w:firstLine="1050"/>
              <w:rPr>
                <w:rFonts w:asciiTheme="minorEastAsia" w:hAnsiTheme="minorEastAsia"/>
                <w:szCs w:val="21"/>
              </w:rPr>
            </w:pPr>
          </w:p>
        </w:tc>
      </w:tr>
      <w:tr w:rsidR="00F85B07" w:rsidRPr="00841D56" w14:paraId="70211FBE" w14:textId="77777777" w:rsidTr="000F038E">
        <w:tc>
          <w:tcPr>
            <w:tcW w:w="1740" w:type="dxa"/>
            <w:vMerge w:val="restart"/>
          </w:tcPr>
          <w:p w14:paraId="46F61EB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再エネ発電事業の概要</w:t>
            </w:r>
          </w:p>
        </w:tc>
        <w:tc>
          <w:tcPr>
            <w:tcW w:w="1834" w:type="dxa"/>
          </w:tcPr>
          <w:p w14:paraId="6B05602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671DA2">
              <w:rPr>
                <w:rFonts w:asciiTheme="minorEastAsia" w:hAnsiTheme="minorEastAsia" w:hint="eastAsia"/>
                <w:w w:val="88"/>
                <w:kern w:val="0"/>
                <w:szCs w:val="21"/>
                <w:fitText w:val="1679" w:id="-1008458493"/>
              </w:rPr>
              <w:t>再エネ発電事業者</w:t>
            </w:r>
            <w:r w:rsidRPr="00671DA2">
              <w:rPr>
                <w:rFonts w:asciiTheme="minorEastAsia" w:hAnsiTheme="minorEastAsia" w:hint="eastAsia"/>
                <w:spacing w:val="12"/>
                <w:w w:val="88"/>
                <w:kern w:val="0"/>
                <w:szCs w:val="21"/>
                <w:fitText w:val="1679" w:id="-1008458493"/>
              </w:rPr>
              <w:t>名</w:t>
            </w:r>
          </w:p>
        </w:tc>
        <w:tc>
          <w:tcPr>
            <w:tcW w:w="4695" w:type="dxa"/>
          </w:tcPr>
          <w:p w14:paraId="48473DF8" w14:textId="7C85AB1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85B07" w:rsidRPr="00841D56" w14:paraId="4FD6E9A8" w14:textId="77777777" w:rsidTr="000F038E">
        <w:tc>
          <w:tcPr>
            <w:tcW w:w="1740" w:type="dxa"/>
            <w:vMerge/>
          </w:tcPr>
          <w:p w14:paraId="41CBB54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3EF57AE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22080E">
              <w:rPr>
                <w:rFonts w:asciiTheme="minorEastAsia" w:hAnsiTheme="minorEastAsia" w:hint="eastAsia"/>
                <w:spacing w:val="4"/>
                <w:w w:val="79"/>
                <w:kern w:val="0"/>
                <w:szCs w:val="21"/>
                <w:fitText w:val="1679" w:id="-1008458492"/>
              </w:rPr>
              <w:t>再エネ発電事業者代</w:t>
            </w:r>
            <w:r w:rsidRPr="0022080E">
              <w:rPr>
                <w:rFonts w:asciiTheme="minorEastAsia" w:hAnsiTheme="minorEastAsia" w:hint="eastAsia"/>
                <w:spacing w:val="-16"/>
                <w:w w:val="79"/>
                <w:kern w:val="0"/>
                <w:szCs w:val="21"/>
                <w:fitText w:val="1679" w:id="-1008458492"/>
              </w:rPr>
              <w:t>表</w:t>
            </w:r>
          </w:p>
        </w:tc>
        <w:tc>
          <w:tcPr>
            <w:tcW w:w="4695" w:type="dxa"/>
          </w:tcPr>
          <w:p w14:paraId="6A797052" w14:textId="402E30FB" w:rsidR="00F85B07" w:rsidRPr="00841D56" w:rsidRDefault="00F85B07" w:rsidP="0045020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85B07" w:rsidRPr="00841D56" w14:paraId="373449A1" w14:textId="77777777" w:rsidTr="000F038E">
        <w:tc>
          <w:tcPr>
            <w:tcW w:w="1740" w:type="dxa"/>
            <w:vMerge/>
          </w:tcPr>
          <w:p w14:paraId="02CEB324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4EBB2F23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事業者連絡先</w:t>
            </w:r>
          </w:p>
        </w:tc>
        <w:tc>
          <w:tcPr>
            <w:tcW w:w="4695" w:type="dxa"/>
          </w:tcPr>
          <w:p w14:paraId="7E0C415B" w14:textId="4719E620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85B07" w:rsidRPr="00841D56" w14:paraId="6646A343" w14:textId="77777777" w:rsidTr="000F038E">
        <w:tc>
          <w:tcPr>
            <w:tcW w:w="1740" w:type="dxa"/>
            <w:vMerge/>
          </w:tcPr>
          <w:p w14:paraId="6BF96BD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5AAB2CD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695" w:type="dxa"/>
          </w:tcPr>
          <w:p w14:paraId="73E2FE67" w14:textId="479E246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85B07" w:rsidRPr="00841D56" w14:paraId="0EA883DE" w14:textId="77777777" w:rsidTr="000F038E">
        <w:tc>
          <w:tcPr>
            <w:tcW w:w="1740" w:type="dxa"/>
            <w:vMerge/>
          </w:tcPr>
          <w:p w14:paraId="3EF2264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AB2F23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</w:tc>
        <w:tc>
          <w:tcPr>
            <w:tcW w:w="4695" w:type="dxa"/>
          </w:tcPr>
          <w:p w14:paraId="3CA33C2B" w14:textId="77777777" w:rsidR="00F85B07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2D2C1182" w14:textId="0089AC4A" w:rsidR="0045020A" w:rsidRPr="00841D56" w:rsidRDefault="0045020A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85B07" w:rsidRPr="00841D56" w14:paraId="1F4E6A43" w14:textId="77777777" w:rsidTr="000F038E">
        <w:tc>
          <w:tcPr>
            <w:tcW w:w="1740" w:type="dxa"/>
            <w:vMerge/>
          </w:tcPr>
          <w:p w14:paraId="71D794B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767226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出力規模</w:t>
            </w:r>
          </w:p>
        </w:tc>
        <w:tc>
          <w:tcPr>
            <w:tcW w:w="4695" w:type="dxa"/>
          </w:tcPr>
          <w:p w14:paraId="40EF8B6F" w14:textId="77777777" w:rsidR="00F85B07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5F26660" w14:textId="7B5D2F61" w:rsidR="0022080E" w:rsidRPr="00841D56" w:rsidRDefault="0022080E" w:rsidP="000F038E">
            <w:pPr>
              <w:spacing w:line="0" w:lineRule="atLeast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  <w:tr w:rsidR="00F85B07" w:rsidRPr="00841D56" w14:paraId="70311D72" w14:textId="77777777" w:rsidTr="000F038E">
        <w:tc>
          <w:tcPr>
            <w:tcW w:w="1740" w:type="dxa"/>
            <w:vMerge/>
          </w:tcPr>
          <w:p w14:paraId="1E4F49B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2CB758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71DA2">
              <w:rPr>
                <w:rFonts w:asciiTheme="minorEastAsia" w:hAnsiTheme="minorEastAsia" w:hint="eastAsia"/>
                <w:spacing w:val="8"/>
                <w:w w:val="93"/>
                <w:kern w:val="0"/>
                <w:szCs w:val="21"/>
                <w:fitText w:val="1680" w:id="-1008458491"/>
              </w:rPr>
              <w:t>工事開始予定時</w:t>
            </w:r>
            <w:r w:rsidRPr="00671DA2">
              <w:rPr>
                <w:rFonts w:asciiTheme="minorEastAsia" w:hAnsiTheme="minorEastAsia" w:hint="eastAsia"/>
                <w:spacing w:val="3"/>
                <w:w w:val="93"/>
                <w:kern w:val="0"/>
                <w:szCs w:val="21"/>
                <w:fitText w:val="1680" w:id="-1008458491"/>
              </w:rPr>
              <w:t>期</w:t>
            </w:r>
          </w:p>
        </w:tc>
        <w:tc>
          <w:tcPr>
            <w:tcW w:w="4695" w:type="dxa"/>
          </w:tcPr>
          <w:p w14:paraId="32688E8A" w14:textId="32348171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85B07" w:rsidRPr="00841D56" w14:paraId="4EFD7C4A" w14:textId="77777777" w:rsidTr="000F038E">
        <w:tc>
          <w:tcPr>
            <w:tcW w:w="1740" w:type="dxa"/>
            <w:vMerge/>
          </w:tcPr>
          <w:p w14:paraId="27438C09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560053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運転開始予定時期</w:t>
            </w:r>
          </w:p>
        </w:tc>
        <w:tc>
          <w:tcPr>
            <w:tcW w:w="4695" w:type="dxa"/>
          </w:tcPr>
          <w:p w14:paraId="2FB507EB" w14:textId="2356AC09" w:rsidR="00F85B07" w:rsidRPr="00841D56" w:rsidRDefault="00F85B07" w:rsidP="000F038E">
            <w:pPr>
              <w:spacing w:line="0" w:lineRule="atLeast"/>
              <w:ind w:left="945" w:hangingChars="450" w:hanging="945"/>
              <w:rPr>
                <w:rFonts w:asciiTheme="minorEastAsia" w:hAnsiTheme="minorEastAsia"/>
                <w:szCs w:val="21"/>
              </w:rPr>
            </w:pPr>
          </w:p>
        </w:tc>
      </w:tr>
    </w:tbl>
    <w:p w14:paraId="6D960C61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</w:p>
    <w:p w14:paraId="3065DBDA" w14:textId="77777777" w:rsidR="00F85B07" w:rsidRPr="00841D56" w:rsidRDefault="00F85B07" w:rsidP="00F85B07">
      <w:pPr>
        <w:spacing w:line="400" w:lineRule="atLeast"/>
        <w:ind w:left="420" w:hangingChars="200" w:hanging="420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※　本説明会は、再生可能エネルギー電気の利用の促進に関する特別措置法に基づくものです。御参加に当たっては、受付において、身分証明書（運転免許証等）を確認させていただきます。また、出席者名簿及び説明会の録音・録画を提出することが制度上求められているため、受付において、出席者名簿に記名いただき、また、出席者のプライバシーに対して最大限配慮して録音・録画をさせていただきます。</w:t>
      </w:r>
    </w:p>
    <w:p w14:paraId="3A760422" w14:textId="4EB0025A" w:rsidR="00091E33" w:rsidRPr="00841D56" w:rsidRDefault="00F85B07" w:rsidP="00D504D5">
      <w:pPr>
        <w:pStyle w:val="a1"/>
        <w:spacing w:line="400" w:lineRule="atLeast"/>
        <w:ind w:left="420" w:hangingChars="200" w:hanging="420"/>
      </w:pPr>
      <w:r w:rsidRPr="00841D56">
        <w:rPr>
          <w:rFonts w:asciiTheme="minorEastAsia" w:hAnsiTheme="minorEastAsia" w:hint="eastAsia"/>
          <w:szCs w:val="21"/>
        </w:rPr>
        <w:t>※　この御案内について、御不明点がある際には、上記の「事業者連絡先」までお問合せください。</w:t>
      </w:r>
    </w:p>
    <w:p w14:paraId="572E0A5A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5898E0F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15512C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365DB1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1027F6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14CCAAC0" w14:textId="1C500B92" w:rsidR="00091E33" w:rsidRPr="00841D56" w:rsidRDefault="00091E33" w:rsidP="00F85B07">
      <w:pPr>
        <w:pStyle w:val="a1"/>
        <w:ind w:firstLineChars="0" w:firstLine="0"/>
      </w:pPr>
      <w:r w:rsidRPr="00841D56">
        <w:rPr>
          <w:rFonts w:hint="eastAsia"/>
        </w:rPr>
        <w:t>※</w:t>
      </w:r>
      <w:r w:rsidR="00C079C2" w:rsidRPr="00841D56">
        <w:rPr>
          <w:rFonts w:hint="eastAsia"/>
        </w:rPr>
        <w:t xml:space="preserve">　</w:t>
      </w:r>
      <w:r w:rsidRPr="00841D56">
        <w:rPr>
          <w:rFonts w:hint="eastAsia"/>
        </w:rPr>
        <w:t>説明会開催案内の様式には、開催場所の地図を添付すること。</w:t>
      </w:r>
    </w:p>
    <w:p w14:paraId="1B733662" w14:textId="00398D03" w:rsidR="00091E33" w:rsidRPr="00841D56" w:rsidRDefault="00DB780A" w:rsidP="005D0BA7">
      <w:pPr>
        <w:pStyle w:val="a1"/>
        <w:ind w:left="424" w:hangingChars="202" w:hanging="424"/>
      </w:pPr>
      <w:r w:rsidRPr="00841D56">
        <w:rPr>
          <w:rFonts w:hint="eastAsia"/>
        </w:rPr>
        <w:t>※　開催する</w:t>
      </w:r>
      <w:r w:rsidR="003449AF" w:rsidRPr="00841D56">
        <w:rPr>
          <w:rFonts w:hint="eastAsia"/>
        </w:rPr>
        <w:t>再エネ特措法に基づく</w:t>
      </w:r>
      <w:r w:rsidRPr="00841D56">
        <w:rPr>
          <w:rFonts w:hint="eastAsia"/>
        </w:rPr>
        <w:t>説明会が</w:t>
      </w:r>
      <w:r w:rsidR="003449AF" w:rsidRPr="00841D56">
        <w:rPr>
          <w:rFonts w:hint="eastAsia"/>
        </w:rPr>
        <w:t>、</w:t>
      </w:r>
      <w:r w:rsidRPr="00841D56">
        <w:rPr>
          <w:rFonts w:hint="eastAsia"/>
        </w:rPr>
        <w:t>他法令・条例に基づく説明会</w:t>
      </w:r>
      <w:r w:rsidR="00C36F9D" w:rsidRPr="00841D56">
        <w:rPr>
          <w:rFonts w:hint="eastAsia"/>
        </w:rPr>
        <w:t>等</w:t>
      </w:r>
      <w:r w:rsidRPr="00841D56">
        <w:rPr>
          <w:rFonts w:hint="eastAsia"/>
        </w:rPr>
        <w:t>を</w:t>
      </w:r>
      <w:r w:rsidR="003449AF" w:rsidRPr="00841D56">
        <w:rPr>
          <w:rFonts w:hint="eastAsia"/>
        </w:rPr>
        <w:t>兼ねる</w:t>
      </w:r>
      <w:r w:rsidR="00610169" w:rsidRPr="00841D56">
        <w:rPr>
          <w:rFonts w:hint="eastAsia"/>
        </w:rPr>
        <w:t>ものである</w:t>
      </w:r>
      <w:r w:rsidR="003449AF" w:rsidRPr="00841D56">
        <w:rPr>
          <w:rFonts w:hint="eastAsia"/>
        </w:rPr>
        <w:t>場合</w:t>
      </w:r>
      <w:r w:rsidR="00610169" w:rsidRPr="00841D56">
        <w:rPr>
          <w:rFonts w:hint="eastAsia"/>
        </w:rPr>
        <w:t>に</w:t>
      </w:r>
      <w:r w:rsidR="003449AF" w:rsidRPr="00841D56">
        <w:rPr>
          <w:rFonts w:hint="eastAsia"/>
        </w:rPr>
        <w:t>は、その旨を追記すること。</w:t>
      </w:r>
    </w:p>
    <w:sectPr w:rsidR="00091E33" w:rsidRPr="00841D56" w:rsidSect="00F85B07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5"/>
  </w:num>
  <w:num w:numId="31">
    <w:abstractNumId w:val="2"/>
  </w:num>
  <w:num w:numId="32">
    <w:abstractNumId w:val="20"/>
  </w:num>
  <w:num w:numId="33">
    <w:abstractNumId w:val="11"/>
  </w:num>
  <w:num w:numId="34">
    <w:abstractNumId w:val="8"/>
  </w:num>
  <w:num w:numId="35">
    <w:abstractNumId w:val="21"/>
  </w:num>
  <w:num w:numId="36">
    <w:abstractNumId w:val="12"/>
  </w:num>
  <w:num w:numId="37">
    <w:abstractNumId w:val="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>
    <w:abstractNumId w:val="23"/>
  </w:num>
  <w:num w:numId="43">
    <w:abstractNumId w:val="9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80E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20A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2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351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260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4D5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5B0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customStyle="1" w:styleId="UnresolvedMention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  <w:style w:type="paragraph" w:styleId="affffc">
    <w:name w:val="Note Heading"/>
    <w:basedOn w:val="a0"/>
    <w:next w:val="a0"/>
    <w:link w:val="affffd"/>
    <w:uiPriority w:val="99"/>
    <w:unhideWhenUsed/>
    <w:locked/>
    <w:rsid w:val="0045020A"/>
    <w:pPr>
      <w:jc w:val="center"/>
    </w:pPr>
    <w:rPr>
      <w:rFonts w:asciiTheme="minorEastAsia" w:hAnsiTheme="minorEastAsia"/>
      <w:szCs w:val="21"/>
    </w:rPr>
  </w:style>
  <w:style w:type="character" w:customStyle="1" w:styleId="affffd">
    <w:name w:val="記 (文字)"/>
    <w:basedOn w:val="a2"/>
    <w:link w:val="affffc"/>
    <w:uiPriority w:val="99"/>
    <w:rsid w:val="0045020A"/>
    <w:rPr>
      <w:rFonts w:asciiTheme="minorEastAsia" w:eastAsiaTheme="minorEastAsia" w:hAnsi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074D-AAFE-46A6-9464-DB576A74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2025-02-14T06:06:00Z</dcterms:created>
  <dcterms:modified xsi:type="dcterms:W3CDTF">2025-02-14T06:25:00Z</dcterms:modified>
</cp:coreProperties>
</file>